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8"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left" w:leader="none" w:pos="720"/>
          <w:tab w:val="left" w:leader="none" w:pos="1440"/>
        </w:tabs>
        <w:jc w:val="center"/>
        <w:rPr>
          <w:rFonts w:ascii="Bell MT" w:cs="Bell MT" w:eastAsia="Bell MT" w:hAnsi="Bell MT"/>
          <w:sz w:val="16"/>
          <w:szCs w:val="16"/>
        </w:rPr>
      </w:pPr>
      <w:r w:rsidDel="00000000" w:rsidR="00000000" w:rsidRPr="00000000">
        <w:rPr>
          <w:rtl w:val="0"/>
        </w:rPr>
      </w:r>
    </w:p>
    <w:p w:rsidR="00000000" w:rsidDel="00000000" w:rsidP="00000000" w:rsidRDefault="00000000" w:rsidRPr="00000000" w14:paraId="00000004">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5">
      <w:pPr>
        <w:tabs>
          <w:tab w:val="left" w:leader="none" w:pos="720"/>
          <w:tab w:val="left" w:leader="none" w:pos="1440"/>
        </w:tabs>
        <w:jc w:val="center"/>
        <w:rPr>
          <w:rFonts w:ascii="Bell MT" w:cs="Bell MT" w:eastAsia="Bell MT" w:hAnsi="Bell MT"/>
          <w:b w:val="1"/>
          <w:color w:val="366091"/>
          <w:sz w:val="12"/>
          <w:szCs w:val="12"/>
        </w:rPr>
      </w:pPr>
      <w:r w:rsidDel="00000000" w:rsidR="00000000" w:rsidRPr="00000000">
        <w:rPr>
          <w:rtl w:val="0"/>
        </w:rPr>
      </w:r>
    </w:p>
    <w:p w:rsidR="00000000" w:rsidDel="00000000" w:rsidP="00000000" w:rsidRDefault="00000000" w:rsidRPr="00000000" w14:paraId="00000006">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TECHNOLOGY FOR TRANSPORTATION AWARD</w:t>
      </w:r>
    </w:p>
    <w:p w:rsidR="00000000" w:rsidDel="00000000" w:rsidP="00000000" w:rsidRDefault="00000000" w:rsidRPr="00000000" w14:paraId="00000007">
      <w:pPr>
        <w:tabs>
          <w:tab w:val="left" w:leader="none" w:pos="720"/>
          <w:tab w:val="left" w:leader="none" w:pos="1440"/>
        </w:tabs>
        <w:spacing w:line="276" w:lineRule="auto"/>
        <w:rPr>
          <w:rFonts w:ascii="Bell MT" w:cs="Bell MT" w:eastAsia="Bell MT" w:hAnsi="Bell MT"/>
          <w:b w:val="1"/>
          <w:sz w:val="18"/>
          <w:szCs w:val="18"/>
        </w:rPr>
      </w:pPr>
      <w:r w:rsidDel="00000000" w:rsidR="00000000" w:rsidRPr="00000000">
        <w:rPr>
          <w:rtl w:val="0"/>
        </w:rPr>
      </w:r>
    </w:p>
    <w:p w:rsidR="00000000" w:rsidDel="00000000" w:rsidP="00000000" w:rsidRDefault="00000000" w:rsidRPr="00000000" w14:paraId="00000008">
      <w:pPr>
        <w:tabs>
          <w:tab w:val="left" w:leader="none" w:pos="720"/>
          <w:tab w:val="left" w:leader="none" w:pos="1440"/>
        </w:tabs>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award recognizes any project or service that embraces new technological solutions for shaping our future transportation system and where women filled essential personnel and leadership positions. This award will showcase the contributions of technological applications in transportation-related projects or services that both enhance the regional transportation network and improve the quality of life for users and communities in San Diego County. Examples of innovative technology can include but are not limited to could Automated Vehicle Location Systems, Smart Card technology, wireless communications, green technology, and other ITS technologies.  To be eligible, projects must be under construction, and programs or plans must be adopted by Friday, May 2, 2025.</w:t>
      </w:r>
    </w:p>
    <w:p w:rsidR="00000000" w:rsidDel="00000000" w:rsidP="00000000" w:rsidRDefault="00000000" w:rsidRPr="00000000" w14:paraId="00000009">
      <w:pPr>
        <w:tabs>
          <w:tab w:val="left" w:leader="none" w:pos="720"/>
          <w:tab w:val="left" w:leader="none" w:pos="1440"/>
        </w:tabs>
        <w:spacing w:line="276" w:lineRule="auto"/>
        <w:rPr>
          <w:rFonts w:ascii="Bell MT" w:cs="Bell MT" w:eastAsia="Bell MT" w:hAnsi="Bell MT"/>
          <w:b w:val="1"/>
          <w:sz w:val="8"/>
          <w:szCs w:val="8"/>
        </w:rPr>
      </w:pPr>
      <w:r w:rsidDel="00000000" w:rsidR="00000000" w:rsidRPr="00000000">
        <w:rPr>
          <w:rtl w:val="0"/>
        </w:rPr>
      </w:r>
    </w:p>
    <w:p w:rsidR="00000000" w:rsidDel="00000000" w:rsidP="00000000" w:rsidRDefault="00000000" w:rsidRPr="00000000" w14:paraId="0000000A">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NOMINATION: </w:t>
      </w:r>
    </w:p>
    <w:p w:rsidR="00000000" w:rsidDel="00000000" w:rsidP="00000000" w:rsidRDefault="00000000" w:rsidRPr="00000000" w14:paraId="0000000B">
      <w:pPr>
        <w:tabs>
          <w:tab w:val="left" w:leader="none" w:pos="720"/>
          <w:tab w:val="left" w:leader="none" w:pos="1440"/>
        </w:tabs>
        <w:rPr>
          <w:rFonts w:ascii="Calibri" w:cs="Calibri" w:eastAsia="Calibri" w:hAnsi="Calibri"/>
          <w:b w:val="1"/>
          <w:i w:val="1"/>
          <w:sz w:val="2"/>
          <w:szCs w:val="2"/>
        </w:rPr>
      </w:pPr>
      <w:r w:rsidDel="00000000" w:rsidR="00000000" w:rsidRPr="00000000">
        <w:rPr>
          <w:rtl w:val="0"/>
        </w:rPr>
      </w:r>
    </w:p>
    <w:tbl>
      <w:tblPr>
        <w:tblStyle w:val="Table1"/>
        <w:tblW w:w="9967.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875"/>
        <w:gridCol w:w="7092"/>
        <w:tblGridChange w:id="0">
          <w:tblGrid>
            <w:gridCol w:w="2875"/>
            <w:gridCol w:w="7092"/>
          </w:tblGrid>
        </w:tblGridChange>
      </w:tblGrid>
      <w:tr>
        <w:trPr>
          <w:cantSplit w:val="0"/>
          <w:tblHeader w:val="0"/>
        </w:trPr>
        <w:tc>
          <w:tcPr>
            <w:vAlign w:val="center"/>
          </w:tcPr>
          <w:p w:rsidR="00000000" w:rsidDel="00000000" w:rsidP="00000000" w:rsidRDefault="00000000" w:rsidRPr="00000000" w14:paraId="0000000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Name(s):</w:t>
            </w:r>
          </w:p>
        </w:tc>
        <w:tc>
          <w:tcPr>
            <w:vAlign w:val="center"/>
          </w:tcPr>
          <w:p w:rsidR="00000000" w:rsidDel="00000000" w:rsidP="00000000" w:rsidRDefault="00000000" w:rsidRPr="00000000" w14:paraId="0000000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Construction Cost: </w:t>
            </w:r>
          </w:p>
          <w:p w:rsidR="00000000" w:rsidDel="00000000" w:rsidP="00000000" w:rsidRDefault="00000000" w:rsidRPr="00000000" w14:paraId="0000000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(small and large projects may be considered as separate award categories)</w:t>
            </w: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1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1">
      <w:pPr>
        <w:tabs>
          <w:tab w:val="left" w:leader="none" w:pos="720"/>
          <w:tab w:val="left" w:leader="none" w:pos="1440"/>
        </w:tabs>
        <w:rPr>
          <w:rFonts w:ascii="Calibri" w:cs="Calibri" w:eastAsia="Calibri" w:hAnsi="Calibri"/>
          <w:b w:val="1"/>
          <w:sz w:val="8"/>
          <w:szCs w:val="8"/>
        </w:rPr>
      </w:pPr>
      <w:r w:rsidDel="00000000" w:rsidR="00000000" w:rsidRPr="00000000">
        <w:rPr>
          <w:rtl w:val="0"/>
        </w:rPr>
      </w:r>
    </w:p>
    <w:p w:rsidR="00000000" w:rsidDel="00000000" w:rsidP="00000000" w:rsidRDefault="00000000" w:rsidRPr="00000000" w14:paraId="00000012">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13">
      <w:pPr>
        <w:tabs>
          <w:tab w:val="left" w:leader="none" w:pos="720"/>
          <w:tab w:val="left" w:leader="none" w:pos="1440"/>
        </w:tabs>
        <w:rPr>
          <w:rFonts w:ascii="Calibri" w:cs="Calibri" w:eastAsia="Calibri" w:hAnsi="Calibri"/>
          <w:b w:val="1"/>
          <w:sz w:val="2"/>
          <w:szCs w:val="2"/>
        </w:rPr>
      </w:pPr>
      <w:r w:rsidDel="00000000" w:rsidR="00000000" w:rsidRPr="00000000">
        <w:rPr>
          <w:rtl w:val="0"/>
        </w:rPr>
      </w:r>
    </w:p>
    <w:tbl>
      <w:tblPr>
        <w:tblStyle w:val="Table2"/>
        <w:tblW w:w="9967.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461"/>
        <w:gridCol w:w="1350"/>
        <w:gridCol w:w="8156"/>
        <w:tblGridChange w:id="0">
          <w:tblGrid>
            <w:gridCol w:w="461"/>
            <w:gridCol w:w="1350"/>
            <w:gridCol w:w="8156"/>
          </w:tblGrid>
        </w:tblGridChange>
      </w:tblGrid>
      <w:tr>
        <w:trPr>
          <w:cantSplit w:val="0"/>
          <w:tblHeader w:val="0"/>
        </w:trPr>
        <w:tc>
          <w:tcPr>
            <w:gridSpan w:val="2"/>
            <w:vAlign w:val="center"/>
          </w:tcPr>
          <w:p w:rsidR="00000000" w:rsidDel="00000000" w:rsidP="00000000" w:rsidRDefault="00000000" w:rsidRPr="00000000" w14:paraId="00000014">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vAlign w:val="center"/>
          </w:tcPr>
          <w:p w:rsidR="00000000" w:rsidDel="00000000" w:rsidP="00000000" w:rsidRDefault="00000000" w:rsidRPr="00000000" w14:paraId="00000016">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7">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vAlign w:val="center"/>
          </w:tcPr>
          <w:p w:rsidR="00000000" w:rsidDel="00000000" w:rsidP="00000000" w:rsidRDefault="00000000" w:rsidRPr="00000000" w14:paraId="0000001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vAlign w:val="center"/>
          </w:tcPr>
          <w:p w:rsidR="00000000" w:rsidDel="00000000" w:rsidP="00000000" w:rsidRDefault="00000000" w:rsidRPr="00000000" w14:paraId="0000001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D">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vAlign w:val="center"/>
          </w:tcPr>
          <w:p w:rsidR="00000000" w:rsidDel="00000000" w:rsidP="00000000" w:rsidRDefault="00000000" w:rsidRPr="00000000" w14:paraId="0000001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2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vAlign w:val="center"/>
          </w:tcPr>
          <w:p w:rsidR="00000000" w:rsidDel="00000000" w:rsidP="00000000" w:rsidRDefault="00000000" w:rsidRPr="00000000" w14:paraId="0000002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i w:val="1"/>
                <w:rtl w:val="0"/>
              </w:rPr>
              <w:t xml:space="preserve">Please mark ALL RELEVANT AGENCIES AND CONSULTANTS related to your nomination.  If awarded, this will help identify the number of awardees to be recognized.</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z w:val="22"/>
                <w:szCs w:val="22"/>
                <w:rtl w:val="0"/>
              </w:rPr>
              <w:t xml:space="preserve">Must select at least one box below</w:t>
            </w:r>
            <w:r w:rsidDel="00000000" w:rsidR="00000000" w:rsidRPr="00000000">
              <w:rPr>
                <w:rFonts w:ascii="Calibri" w:cs="Calibri" w:eastAsia="Calibri" w:hAnsi="Calibri"/>
                <w:b w:val="1"/>
                <w:i w:val="1"/>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7">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SANDAG – </w:t>
            </w:r>
            <w:r w:rsidDel="00000000" w:rsidR="00000000" w:rsidRPr="00000000">
              <w:rPr>
                <w:rFonts w:ascii="Calibri" w:cs="Calibri" w:eastAsia="Calibri" w:hAnsi="Calibri"/>
                <w:sz w:val="22"/>
                <w:szCs w:val="22"/>
                <w:rtl w:val="0"/>
              </w:rPr>
              <w:t xml:space="preserve">Brandy Sweitzer: </w:t>
            </w:r>
            <w:hyperlink r:id="rId8">
              <w:r w:rsidDel="00000000" w:rsidR="00000000" w:rsidRPr="00000000">
                <w:rPr>
                  <w:rFonts w:ascii="Calibri" w:cs="Calibri" w:eastAsia="Calibri" w:hAnsi="Calibri"/>
                  <w:color w:val="0563c1"/>
                  <w:sz w:val="22"/>
                  <w:szCs w:val="22"/>
                  <w:u w:val="single"/>
                  <w:rtl w:val="0"/>
                </w:rPr>
                <w:t xml:space="preserve">Brandy.Sweitzer@sandag.org</w:t>
              </w:r>
            </w:hyperlink>
            <w:r w:rsidDel="00000000" w:rsidR="00000000" w:rsidRPr="00000000">
              <w:rPr>
                <w:rFonts w:ascii="Calibri" w:cs="Calibri" w:eastAsia="Calibri" w:hAnsi="Calibri"/>
                <w:sz w:val="22"/>
                <w:szCs w:val="22"/>
                <w:rtl w:val="0"/>
              </w:rPr>
              <w:t xml:space="preserve">; (619) 595-5610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9">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A">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Caltrans – </w:t>
            </w:r>
            <w:r w:rsidDel="00000000" w:rsidR="00000000" w:rsidRPr="00000000">
              <w:rPr>
                <w:rFonts w:ascii="Calibri" w:cs="Calibri" w:eastAsia="Calibri" w:hAnsi="Calibri"/>
                <w:sz w:val="22"/>
                <w:szCs w:val="22"/>
                <w:rtl w:val="0"/>
              </w:rPr>
              <w:t xml:space="preserve">Caridad Sanchez: </w:t>
            </w:r>
            <w:hyperlink r:id="rId9">
              <w:r w:rsidDel="00000000" w:rsidR="00000000" w:rsidRPr="00000000">
                <w:rPr>
                  <w:rFonts w:ascii="Calibri" w:cs="Calibri" w:eastAsia="Calibri" w:hAnsi="Calibri"/>
                  <w:color w:val="0563c1"/>
                  <w:sz w:val="22"/>
                  <w:szCs w:val="22"/>
                  <w:u w:val="single"/>
                  <w:rtl w:val="0"/>
                </w:rPr>
                <w:t xml:space="preserve">Caridad.Sanchez@dot.ca.gov</w:t>
              </w:r>
            </w:hyperlink>
            <w:r w:rsidDel="00000000" w:rsidR="00000000" w:rsidRPr="00000000">
              <w:rPr>
                <w:rFonts w:ascii="Calibri" w:cs="Calibri" w:eastAsia="Calibri" w:hAnsi="Calibri"/>
                <w:sz w:val="22"/>
                <w:szCs w:val="22"/>
                <w:rtl w:val="0"/>
              </w:rPr>
              <w:t xml:space="preserve">; (619) 688-6670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MTS – </w:t>
            </w:r>
            <w:r w:rsidDel="00000000" w:rsidR="00000000" w:rsidRPr="00000000">
              <w:rPr>
                <w:rFonts w:ascii="Calibri" w:cs="Calibri" w:eastAsia="Calibri" w:hAnsi="Calibri"/>
                <w:sz w:val="22"/>
                <w:szCs w:val="22"/>
                <w:rtl w:val="0"/>
              </w:rPr>
              <w:t xml:space="preserve">Heather Furey: </w:t>
            </w:r>
            <w:hyperlink r:id="rId10">
              <w:r w:rsidDel="00000000" w:rsidR="00000000" w:rsidRPr="00000000">
                <w:rPr>
                  <w:rFonts w:ascii="Calibri" w:cs="Calibri" w:eastAsia="Calibri" w:hAnsi="Calibri"/>
                  <w:color w:val="0563c1"/>
                  <w:sz w:val="22"/>
                  <w:szCs w:val="22"/>
                  <w:u w:val="single"/>
                  <w:rtl w:val="0"/>
                </w:rPr>
                <w:t xml:space="preserve">Heather.Furey@sdmts.com</w:t>
              </w:r>
            </w:hyperlink>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(619) 557-4589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NCTD – </w:t>
            </w:r>
            <w:r w:rsidDel="00000000" w:rsidR="00000000" w:rsidRPr="00000000">
              <w:rPr>
                <w:rFonts w:ascii="Calibri" w:cs="Calibri" w:eastAsia="Calibri" w:hAnsi="Calibri"/>
                <w:sz w:val="22"/>
                <w:szCs w:val="22"/>
                <w:rtl w:val="0"/>
              </w:rPr>
              <w:t xml:space="preserve">Mary Dover: </w:t>
            </w:r>
            <w:hyperlink r:id="rId11">
              <w:r w:rsidDel="00000000" w:rsidR="00000000" w:rsidRPr="00000000">
                <w:rPr>
                  <w:rFonts w:ascii="Calibri" w:cs="Calibri" w:eastAsia="Calibri" w:hAnsi="Calibri"/>
                  <w:color w:val="1155cc"/>
                  <w:sz w:val="22"/>
                  <w:szCs w:val="22"/>
                  <w:u w:val="single"/>
                  <w:rtl w:val="0"/>
                </w:rPr>
                <w:t xml:space="preserve">mdover@nctd.org</w:t>
              </w:r>
            </w:hyperlink>
            <w:r w:rsidDel="00000000" w:rsidR="00000000" w:rsidRPr="00000000">
              <w:rPr>
                <w:rFonts w:ascii="Calibri" w:cs="Calibri" w:eastAsia="Calibri" w:hAnsi="Calibri"/>
                <w:sz w:val="22"/>
                <w:szCs w:val="22"/>
                <w:rtl w:val="0"/>
              </w:rPr>
              <w:t xml:space="preserve">  (760) 967-2895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2">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Local Municipality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4">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7">
            <w:pPr>
              <w:tabs>
                <w:tab w:val="left" w:leader="none" w:pos="720"/>
                <w:tab w:val="left" w:leader="none" w:pos="1440"/>
              </w:tabs>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Consultant / Other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tabs>
                <w:tab w:val="left" w:leader="none" w:pos="720"/>
                <w:tab w:val="left" w:leader="none" w:pos="1440"/>
              </w:tabs>
              <w:spacing w:after="60" w:before="6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A">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None other than nomination agency</w:t>
            </w:r>
          </w:p>
        </w:tc>
      </w:tr>
    </w:tbl>
    <w:p w:rsidR="00000000" w:rsidDel="00000000" w:rsidP="00000000" w:rsidRDefault="00000000" w:rsidRPr="00000000" w14:paraId="0000003D">
      <w:pPr>
        <w:tabs>
          <w:tab w:val="left" w:leader="none" w:pos="720"/>
          <w:tab w:val="left" w:leader="none" w:pos="1440"/>
        </w:tabs>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3E">
      <w:pPr>
        <w:tabs>
          <w:tab w:val="left" w:leader="none" w:pos="720"/>
          <w:tab w:val="left" w:leader="none" w:pos="1440"/>
        </w:tabs>
        <w:jc w:val="center"/>
        <w:rPr>
          <w:rFonts w:ascii="Bell MT" w:cs="Bell MT" w:eastAsia="Bell MT" w:hAnsi="Bell MT"/>
          <w:color w:val="bf8f00"/>
        </w:rPr>
      </w:pPr>
      <w:r w:rsidDel="00000000" w:rsidR="00000000" w:rsidRPr="00000000">
        <w:rPr>
          <w:rFonts w:ascii="Calibri" w:cs="Calibri" w:eastAsia="Calibri" w:hAnsi="Calibri"/>
          <w:sz w:val="22"/>
          <w:szCs w:val="22"/>
          <w:rtl w:val="0"/>
        </w:rPr>
        <w:t xml:space="preserve">All nominations are </w:t>
      </w:r>
      <w:r w:rsidDel="00000000" w:rsidR="00000000" w:rsidRPr="00000000">
        <w:rPr>
          <w:rFonts w:ascii="Calibri" w:cs="Calibri" w:eastAsia="Calibri" w:hAnsi="Calibri"/>
          <w:b w:val="1"/>
          <w:sz w:val="22"/>
          <w:szCs w:val="22"/>
          <w:rtl w:val="0"/>
        </w:rPr>
        <w:t xml:space="preserve">due by Friday, May 2, 2025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Submit completed forms in </w:t>
      </w:r>
      <w:r w:rsidDel="00000000" w:rsidR="00000000" w:rsidRPr="00000000">
        <w:rPr>
          <w:rFonts w:ascii="Calibri" w:cs="Calibri" w:eastAsia="Calibri" w:hAnsi="Calibri"/>
          <w:b w:val="1"/>
          <w:color w:val="000000"/>
          <w:sz w:val="22"/>
          <w:szCs w:val="22"/>
          <w:u w:val="single"/>
          <w:rtl w:val="0"/>
        </w:rPr>
        <w:t xml:space="preserve">MS Word</w:t>
      </w:r>
      <w:r w:rsidDel="00000000" w:rsidR="00000000" w:rsidRPr="00000000">
        <w:rPr>
          <w:rFonts w:ascii="Calibri" w:cs="Calibri" w:eastAsia="Calibri" w:hAnsi="Calibri"/>
          <w:b w:val="1"/>
          <w:color w:val="000000"/>
          <w:sz w:val="22"/>
          <w:szCs w:val="22"/>
          <w:rtl w:val="0"/>
        </w:rPr>
        <w:t xml:space="preserve"> format to </w:t>
      </w:r>
      <w:hyperlink r:id="rId12">
        <w:r w:rsidDel="00000000" w:rsidR="00000000" w:rsidRPr="00000000">
          <w:rPr>
            <w:rFonts w:ascii="Calibri" w:cs="Calibri" w:eastAsia="Calibri" w:hAnsi="Calibri"/>
            <w:b w:val="1"/>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the award category name in the subject line. </w:t>
        <w:br w:type="textWrapping"/>
        <w:t xml:space="preserve">Please include </w:t>
      </w:r>
      <w:r w:rsidDel="00000000" w:rsidR="00000000" w:rsidRPr="00000000">
        <w:rPr>
          <w:rFonts w:ascii="Calibri" w:cs="Calibri" w:eastAsia="Calibri" w:hAnsi="Calibri"/>
          <w:b w:val="1"/>
          <w:color w:val="000000"/>
          <w:sz w:val="22"/>
          <w:szCs w:val="22"/>
          <w:u w:val="single"/>
          <w:rtl w:val="0"/>
        </w:rPr>
        <w:t xml:space="preserve">two</w:t>
      </w:r>
      <w:r w:rsidDel="00000000" w:rsidR="00000000" w:rsidRPr="00000000">
        <w:rPr>
          <w:rFonts w:ascii="Calibri" w:cs="Calibri" w:eastAsia="Calibri" w:hAnsi="Calibri"/>
          <w:b w:val="1"/>
          <w:color w:val="000000"/>
          <w:sz w:val="22"/>
          <w:szCs w:val="22"/>
          <w:rtl w:val="0"/>
        </w:rPr>
        <w:t xml:space="preserve"> high resolution photographs</w:t>
      </w:r>
      <w:r w:rsidDel="00000000" w:rsidR="00000000" w:rsidRPr="00000000">
        <w:rPr>
          <w:rFonts w:ascii="Calibri" w:cs="Calibri" w:eastAsia="Calibri" w:hAnsi="Calibri"/>
          <w:color w:val="000000"/>
          <w:sz w:val="22"/>
          <w:szCs w:val="22"/>
          <w:rtl w:val="0"/>
        </w:rPr>
        <w:t xml:space="preserve"> related to the project. </w:t>
        <w:br w:type="textWrapping"/>
        <w:t xml:space="preserve">Email </w:t>
      </w:r>
      <w:hyperlink r:id="rId13">
        <w:r w:rsidDel="00000000" w:rsidR="00000000" w:rsidRPr="00000000">
          <w:rPr>
            <w:rFonts w:ascii="Calibri" w:cs="Calibri" w:eastAsia="Calibri" w:hAnsi="Calibri"/>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any questions. </w:t>
      </w:r>
      <w:r w:rsidDel="00000000" w:rsidR="00000000" w:rsidRPr="00000000">
        <w:br w:type="page"/>
      </w:r>
      <w:r w:rsidDel="00000000" w:rsidR="00000000" w:rsidRPr="00000000">
        <w:rPr>
          <w:rtl w:val="0"/>
        </w:rPr>
      </w:r>
    </w:p>
    <w:p w:rsidR="00000000" w:rsidDel="00000000" w:rsidP="00000000" w:rsidRDefault="00000000" w:rsidRPr="00000000" w14:paraId="0000003F">
      <w:pPr>
        <w:tabs>
          <w:tab w:val="left" w:leader="none" w:pos="720"/>
          <w:tab w:val="left" w:leader="none" w:pos="1440"/>
        </w:tabs>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9"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s>
        <w:jc w:val="center"/>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42">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TECHNOLOGY FOR TRANSPORTATION NOMINATION</w:t>
      </w:r>
    </w:p>
    <w:p w:rsidR="00000000" w:rsidDel="00000000" w:rsidP="00000000" w:rsidRDefault="00000000" w:rsidRPr="00000000" w14:paraId="00000043">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44">
      <w:pPr>
        <w:tabs>
          <w:tab w:val="left" w:leader="none" w:pos="720"/>
          <w:tab w:val="left" w:leader="none" w:pos="1440"/>
        </w:tabs>
        <w:spacing w:after="120" w:before="240" w:lineRule="auto"/>
        <w:rPr>
          <w:rFonts w:ascii="Calibri" w:cs="Calibri" w:eastAsia="Calibri" w:hAnsi="Calibri"/>
          <w:color w:val="366091"/>
          <w:sz w:val="24"/>
          <w:szCs w:val="24"/>
        </w:rPr>
      </w:pPr>
      <w:r w:rsidDel="00000000" w:rsidR="00000000" w:rsidRPr="00000000">
        <w:rPr>
          <w:rFonts w:ascii="Calibri" w:cs="Calibri" w:eastAsia="Calibri" w:hAnsi="Calibri"/>
          <w:color w:val="000000"/>
          <w:sz w:val="24"/>
          <w:szCs w:val="24"/>
          <w:rtl w:val="0"/>
        </w:rPr>
        <w:t xml:space="preserve">Please </w:t>
      </w:r>
      <w:r w:rsidDel="00000000" w:rsidR="00000000" w:rsidRPr="00000000">
        <w:rPr>
          <w:rFonts w:ascii="Calibri" w:cs="Calibri" w:eastAsia="Calibri" w:hAnsi="Calibri"/>
          <w:sz w:val="24"/>
          <w:szCs w:val="24"/>
          <w:rtl w:val="0"/>
        </w:rPr>
        <w:t xml:space="preserve">respond to the following questions. Please </w:t>
      </w:r>
      <w:r w:rsidDel="00000000" w:rsidR="00000000" w:rsidRPr="00000000">
        <w:rPr>
          <w:rFonts w:ascii="Calibri" w:cs="Calibri" w:eastAsia="Calibri" w:hAnsi="Calibri"/>
          <w:b w:val="1"/>
          <w:sz w:val="24"/>
          <w:szCs w:val="24"/>
          <w:rtl w:val="0"/>
        </w:rPr>
        <w:t xml:space="preserve">DO NOT</w:t>
      </w:r>
      <w:r w:rsidDel="00000000" w:rsidR="00000000" w:rsidRPr="00000000">
        <w:rPr>
          <w:rFonts w:ascii="Calibri" w:cs="Calibri" w:eastAsia="Calibri" w:hAnsi="Calibri"/>
          <w:sz w:val="24"/>
          <w:szCs w:val="24"/>
          <w:rtl w:val="0"/>
        </w:rPr>
        <w:t xml:space="preserve"> exceed word counts. If word count thresholds are exceeded, they will be sent back to the nominator for resubmittal.</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5040"/>
        </w:tabs>
        <w:spacing w:befor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Summarize why the nominee(s) deserve(s) to win</w:t>
      </w:r>
      <w:r w:rsidDel="00000000" w:rsidR="00000000" w:rsidRPr="00000000">
        <w:rPr>
          <w:rFonts w:ascii="Calibri" w:cs="Calibri" w:eastAsia="Calibri" w:hAnsi="Calibri"/>
          <w:b w:val="1"/>
          <w:color w:val="000000"/>
          <w:sz w:val="24"/>
          <w:szCs w:val="24"/>
          <w:rtl w:val="0"/>
        </w:rPr>
        <w:t xml:space="preserve">. (max 300 words)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Describe the purpose of the technology to be applied on transportation related projects &amp; services and the number of women involved from initiation to completion.</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Identify the unique elements of the project and how the female project manager successfully implemented those elements.</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Illustrate how the female project manager successfully met and overcame challenges.</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(max 250 words)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Explain how the project or service achieved its purpose by embracing the technology.</w:t>
      </w:r>
      <w:r w:rsidDel="00000000" w:rsidR="00000000" w:rsidRPr="00000000">
        <w:rPr>
          <w:rFonts w:ascii="Calibri" w:cs="Calibri" w:eastAsia="Calibri" w:hAnsi="Calibri"/>
          <w:b w:val="1"/>
          <w:color w:val="000000"/>
          <w:sz w:val="24"/>
          <w:szCs w:val="24"/>
          <w:rtl w:val="0"/>
        </w:rPr>
        <w:t xml:space="preserve">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(max 250 words)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5040"/>
        </w:tabs>
        <w:ind w:left="360" w:firstLine="0"/>
        <w:rPr>
          <w:rFonts w:ascii="Bell MT" w:cs="Bell MT" w:eastAsia="Bell MT" w:hAnsi="Bell MT"/>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360" w:firstLine="0"/>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88" w:lineRule="auto"/>
        <w:ind w:left="360" w:firstLine="0"/>
        <w:rPr>
          <w:rFonts w:ascii="Bell MT" w:cs="Bell MT" w:eastAsia="Bell MT" w:hAnsi="Bell MT"/>
          <w:b w:val="1"/>
          <w:color w:val="000000"/>
          <w:sz w:val="22"/>
          <w:szCs w:val="22"/>
        </w:rPr>
      </w:pPr>
      <w:r w:rsidDel="00000000" w:rsidR="00000000" w:rsidRPr="00000000">
        <w:rPr>
          <w:rtl w:val="0"/>
        </w:rPr>
      </w:r>
    </w:p>
    <w:sectPr>
      <w:footerReference r:id="rId14" w:type="default"/>
      <w:pgSz w:h="15840" w:w="12240" w:orient="portrait"/>
      <w:pgMar w:bottom="720" w:top="720" w:left="1080" w:right="108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320"/>
        <w:tab w:val="right" w:leader="none" w:pos="8640"/>
      </w:tabs>
      <w:ind w:right="360"/>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Nominations due by Friday, May 2, 2025</w:t>
    </w:r>
  </w:p>
  <w:p w:rsidR="00000000" w:rsidDel="00000000" w:rsidP="00000000" w:rsidRDefault="00000000" w:rsidRPr="00000000" w14:paraId="00000062">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tabs>
        <w:tab w:val="left" w:pos="1440"/>
      </w:tabs>
      <w:outlineLvl w:val="0"/>
    </w:pPr>
    <w:rPr>
      <w:b w:val="1"/>
      <w:sz w:val="24"/>
      <w:szCs w:val="24"/>
      <w:u w:val="single"/>
    </w:rPr>
  </w:style>
  <w:style w:type="paragraph" w:styleId="Heading2">
    <w:name w:val="heading 2"/>
    <w:basedOn w:val="Normal"/>
    <w:next w:val="Normal"/>
    <w:uiPriority w:val="9"/>
    <w:semiHidden w:val="1"/>
    <w:unhideWhenUsed w:val="1"/>
    <w:qFormat w:val="1"/>
    <w:pPr>
      <w:keepNext w:val="1"/>
      <w:tabs>
        <w:tab w:val="left" w:pos="1440"/>
      </w:tabs>
      <w:outlineLvl w:val="1"/>
    </w:pPr>
    <w:rPr>
      <w:b w:val="1"/>
      <w:sz w:val="22"/>
      <w:szCs w:val="22"/>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BB6E9F"/>
    <w:rPr>
      <w:color w:val="0563c1" w:themeColor="hyperlink"/>
      <w:u w:val="single"/>
    </w:rPr>
  </w:style>
  <w:style w:type="character" w:styleId="CommentReference">
    <w:name w:val="annotation reference"/>
    <w:basedOn w:val="DefaultParagraphFont"/>
    <w:uiPriority w:val="99"/>
    <w:semiHidden w:val="1"/>
    <w:unhideWhenUsed w:val="1"/>
    <w:rsid w:val="00E9335E"/>
    <w:rPr>
      <w:sz w:val="16"/>
      <w:szCs w:val="16"/>
    </w:rPr>
  </w:style>
  <w:style w:type="paragraph" w:styleId="CommentText">
    <w:name w:val="annotation text"/>
    <w:basedOn w:val="Normal"/>
    <w:link w:val="CommentTextChar"/>
    <w:uiPriority w:val="99"/>
    <w:semiHidden w:val="1"/>
    <w:unhideWhenUsed w:val="1"/>
    <w:rsid w:val="00E9335E"/>
  </w:style>
  <w:style w:type="character" w:styleId="CommentTextChar" w:customStyle="1">
    <w:name w:val="Comment Text Char"/>
    <w:basedOn w:val="DefaultParagraphFont"/>
    <w:link w:val="CommentText"/>
    <w:uiPriority w:val="99"/>
    <w:semiHidden w:val="1"/>
    <w:rsid w:val="00E9335E"/>
  </w:style>
  <w:style w:type="paragraph" w:styleId="CommentSubject">
    <w:name w:val="annotation subject"/>
    <w:basedOn w:val="CommentText"/>
    <w:next w:val="CommentText"/>
    <w:link w:val="CommentSubjectChar"/>
    <w:uiPriority w:val="99"/>
    <w:semiHidden w:val="1"/>
    <w:unhideWhenUsed w:val="1"/>
    <w:rsid w:val="00E9335E"/>
    <w:rPr>
      <w:b w:val="1"/>
      <w:bCs w:val="1"/>
    </w:rPr>
  </w:style>
  <w:style w:type="character" w:styleId="CommentSubjectChar" w:customStyle="1">
    <w:name w:val="Comment Subject Char"/>
    <w:basedOn w:val="CommentTextChar"/>
    <w:link w:val="CommentSubject"/>
    <w:uiPriority w:val="99"/>
    <w:semiHidden w:val="1"/>
    <w:rsid w:val="00E9335E"/>
    <w:rPr>
      <w:b w:val="1"/>
      <w:bCs w:val="1"/>
    </w:rPr>
  </w:style>
  <w:style w:type="character" w:styleId="UnresolvedMention">
    <w:name w:val="Unresolved Mention"/>
    <w:basedOn w:val="DefaultParagraphFont"/>
    <w:uiPriority w:val="99"/>
    <w:rsid w:val="00AA52BA"/>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dover@nctd.org" TargetMode="External"/><Relationship Id="rId10" Type="http://schemas.openxmlformats.org/officeDocument/2006/relationships/hyperlink" Target="mailto:Heather.Furey@sdmts.com" TargetMode="External"/><Relationship Id="rId13" Type="http://schemas.openxmlformats.org/officeDocument/2006/relationships/hyperlink" Target="mailto:wtssdrecognitions@gmail.com" TargetMode="External"/><Relationship Id="rId12" Type="http://schemas.openxmlformats.org/officeDocument/2006/relationships/hyperlink" Target="mailto:wtssdrecognition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idad.Sanchez@dot.ca.gov"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randy.Sweitzer@sandag.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W7fzJJm/5KX5/wtGGYjDiwMyg==">CgMxLjA4AHIhMWNmZkt0VnRqaXExVkZXcjV5N016QlRTTnZIYTJ5NlRZ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2024-02-28T00:50:00Z</dcterms:created>
  <dc:creator>Brooke Sargent</dc:creator>
</cp:coreProperties>
</file>